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49" w:rsidRPr="005113EF" w:rsidRDefault="00291949" w:rsidP="00291949">
      <w:pPr>
        <w:adjustRightInd w:val="0"/>
        <w:snapToGrid w:val="0"/>
        <w:spacing w:line="560" w:lineRule="exact"/>
        <w:rPr>
          <w:rFonts w:eastAsia="仿宋_GB2312"/>
          <w:sz w:val="32"/>
          <w:szCs w:val="22"/>
        </w:rPr>
      </w:pPr>
      <w:r w:rsidRPr="00BF666C">
        <w:rPr>
          <w:rFonts w:ascii="黑体" w:eastAsia="黑体" w:hAnsi="黑体" w:hint="eastAsia"/>
          <w:sz w:val="32"/>
          <w:szCs w:val="22"/>
        </w:rPr>
        <w:t>附件</w:t>
      </w:r>
      <w:r>
        <w:rPr>
          <w:rFonts w:ascii="黑体" w:eastAsia="黑体" w:hAnsi="黑体" w:hint="eastAsia"/>
          <w:sz w:val="32"/>
          <w:szCs w:val="22"/>
        </w:rPr>
        <w:t>2</w:t>
      </w:r>
      <w:r w:rsidRPr="005113EF">
        <w:rPr>
          <w:rFonts w:eastAsia="仿宋_GB2312" w:hint="eastAsia"/>
          <w:sz w:val="32"/>
          <w:szCs w:val="22"/>
        </w:rPr>
        <w:t>：教育部重点实验室建设指南建议</w:t>
      </w:r>
      <w:r>
        <w:rPr>
          <w:rFonts w:eastAsia="仿宋_GB2312" w:hint="eastAsia"/>
          <w:sz w:val="32"/>
          <w:szCs w:val="22"/>
        </w:rPr>
        <w:t>（格式）</w:t>
      </w:r>
    </w:p>
    <w:p w:rsidR="00291949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22"/>
        </w:rPr>
      </w:pPr>
    </w:p>
    <w:p w:rsidR="00291949" w:rsidRPr="006F3186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22"/>
        </w:rPr>
      </w:pPr>
      <w:r w:rsidRPr="006F3186">
        <w:rPr>
          <w:rFonts w:ascii="黑体" w:eastAsia="黑体" w:hAnsi="黑体" w:hint="eastAsia"/>
          <w:sz w:val="32"/>
          <w:szCs w:val="22"/>
        </w:rPr>
        <w:t>实验室名称：</w:t>
      </w:r>
    </w:p>
    <w:p w:rsidR="00291949" w:rsidRPr="009D2B57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 w:rsidRPr="006F3186">
        <w:rPr>
          <w:rFonts w:ascii="黑体" w:eastAsia="黑体" w:hAnsi="黑体"/>
          <w:sz w:val="32"/>
          <w:szCs w:val="22"/>
        </w:rPr>
        <w:t>所属领域</w:t>
      </w:r>
      <w:r w:rsidRPr="006F3186">
        <w:rPr>
          <w:rFonts w:ascii="黑体" w:eastAsia="黑体" w:hAnsi="黑体" w:hint="eastAsia"/>
          <w:sz w:val="32"/>
          <w:szCs w:val="22"/>
        </w:rPr>
        <w:t>：</w:t>
      </w:r>
      <w:r w:rsidRPr="009D2B57">
        <w:rPr>
          <w:rFonts w:eastAsia="仿宋_GB2312" w:hint="eastAsia"/>
          <w:sz w:val="32"/>
          <w:szCs w:val="22"/>
        </w:rPr>
        <w:t>请勾选</w:t>
      </w:r>
    </w:p>
    <w:p w:rsidR="00291949" w:rsidRDefault="00291949" w:rsidP="00291949">
      <w:pPr>
        <w:adjustRightInd w:val="0"/>
        <w:snapToGrid w:val="0"/>
        <w:spacing w:line="560" w:lineRule="exact"/>
        <w:jc w:val="center"/>
        <w:rPr>
          <w:rFonts w:eastAsia="仿宋_GB2312" w:hint="eastAsia"/>
          <w:sz w:val="32"/>
          <w:szCs w:val="22"/>
        </w:rPr>
      </w:pPr>
      <w:r w:rsidRPr="009D2B57">
        <w:rPr>
          <w:rFonts w:eastAsia="仿宋_GB2312" w:hint="eastAsia"/>
          <w:sz w:val="32"/>
          <w:szCs w:val="22"/>
        </w:rPr>
        <w:t>□数理科学</w:t>
      </w:r>
      <w:r>
        <w:rPr>
          <w:rFonts w:eastAsia="仿宋_GB2312" w:hint="eastAsia"/>
          <w:sz w:val="32"/>
          <w:szCs w:val="22"/>
        </w:rPr>
        <w:t xml:space="preserve">    </w:t>
      </w:r>
      <w:r w:rsidRPr="009D2B57">
        <w:rPr>
          <w:rFonts w:eastAsia="仿宋_GB2312" w:hint="eastAsia"/>
          <w:sz w:val="32"/>
          <w:szCs w:val="22"/>
        </w:rPr>
        <w:t>□地球科学</w:t>
      </w:r>
      <w:r>
        <w:rPr>
          <w:rFonts w:eastAsia="仿宋_GB2312" w:hint="eastAsia"/>
          <w:sz w:val="32"/>
          <w:szCs w:val="22"/>
        </w:rPr>
        <w:t xml:space="preserve">    </w:t>
      </w:r>
      <w:r w:rsidRPr="009D2B57">
        <w:rPr>
          <w:rFonts w:eastAsia="仿宋_GB2312" w:hint="eastAsia"/>
          <w:sz w:val="32"/>
          <w:szCs w:val="22"/>
        </w:rPr>
        <w:t>□生命科学</w:t>
      </w:r>
      <w:r>
        <w:rPr>
          <w:rFonts w:eastAsia="仿宋_GB2312" w:hint="eastAsia"/>
          <w:sz w:val="32"/>
          <w:szCs w:val="22"/>
        </w:rPr>
        <w:t xml:space="preserve">    </w:t>
      </w:r>
      <w:r w:rsidRPr="009D2B57">
        <w:rPr>
          <w:rFonts w:eastAsia="仿宋_GB2312" w:hint="eastAsia"/>
          <w:sz w:val="32"/>
          <w:szCs w:val="22"/>
        </w:rPr>
        <w:t>□信息科学</w:t>
      </w:r>
    </w:p>
    <w:p w:rsidR="00291949" w:rsidRPr="009D2B57" w:rsidRDefault="00291949" w:rsidP="00291949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22"/>
        </w:rPr>
      </w:pPr>
      <w:r w:rsidRPr="009D2B57">
        <w:rPr>
          <w:rFonts w:eastAsia="仿宋_GB2312" w:hint="eastAsia"/>
          <w:sz w:val="32"/>
          <w:szCs w:val="22"/>
        </w:rPr>
        <w:t>□工程科学</w:t>
      </w:r>
      <w:r>
        <w:rPr>
          <w:rFonts w:eastAsia="仿宋_GB2312" w:hint="eastAsia"/>
          <w:sz w:val="32"/>
          <w:szCs w:val="22"/>
        </w:rPr>
        <w:t xml:space="preserve">    </w:t>
      </w:r>
      <w:r w:rsidRPr="009D2B57">
        <w:rPr>
          <w:rFonts w:eastAsia="仿宋_GB2312" w:hint="eastAsia"/>
          <w:sz w:val="32"/>
          <w:szCs w:val="22"/>
        </w:rPr>
        <w:t>□材料科学</w:t>
      </w:r>
      <w:r>
        <w:rPr>
          <w:rFonts w:eastAsia="仿宋_GB2312" w:hint="eastAsia"/>
          <w:sz w:val="32"/>
          <w:szCs w:val="22"/>
        </w:rPr>
        <w:t xml:space="preserve">    </w:t>
      </w:r>
      <w:r w:rsidRPr="009D2B57">
        <w:rPr>
          <w:rFonts w:eastAsia="仿宋_GB2312" w:hint="eastAsia"/>
          <w:sz w:val="32"/>
          <w:szCs w:val="22"/>
        </w:rPr>
        <w:t>□化学科学</w:t>
      </w:r>
      <w:r>
        <w:rPr>
          <w:rFonts w:eastAsia="仿宋_GB2312" w:hint="eastAsia"/>
          <w:sz w:val="32"/>
          <w:szCs w:val="22"/>
        </w:rPr>
        <w:t xml:space="preserve">    </w:t>
      </w:r>
      <w:r w:rsidRPr="009D2B57">
        <w:rPr>
          <w:rFonts w:eastAsia="仿宋_GB2312" w:hint="eastAsia"/>
          <w:sz w:val="32"/>
          <w:szCs w:val="22"/>
        </w:rPr>
        <w:t>□交叉综合</w:t>
      </w:r>
    </w:p>
    <w:p w:rsidR="00291949" w:rsidRPr="008C1CBF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22"/>
        </w:rPr>
      </w:pPr>
      <w:r w:rsidRPr="008C1CBF">
        <w:rPr>
          <w:rFonts w:ascii="黑体" w:eastAsia="黑体" w:hAnsi="黑体" w:hint="eastAsia"/>
          <w:sz w:val="32"/>
          <w:szCs w:val="22"/>
        </w:rPr>
        <w:t>一、列入建设指南的必要性、依据和意义（4</w:t>
      </w:r>
      <w:r w:rsidRPr="008C1CBF">
        <w:rPr>
          <w:rFonts w:ascii="黑体" w:eastAsia="黑体" w:hAnsi="黑体"/>
          <w:sz w:val="32"/>
          <w:szCs w:val="22"/>
        </w:rPr>
        <w:t>00</w:t>
      </w:r>
      <w:r w:rsidRPr="008C1CBF">
        <w:rPr>
          <w:rFonts w:ascii="黑体" w:eastAsia="黑体" w:hAnsi="黑体" w:hint="eastAsia"/>
          <w:sz w:val="32"/>
          <w:szCs w:val="22"/>
        </w:rPr>
        <w:t>字左右）</w:t>
      </w:r>
    </w:p>
    <w:p w:rsidR="00291949" w:rsidRPr="009D2B57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2"/>
        </w:rPr>
      </w:pPr>
    </w:p>
    <w:p w:rsidR="00291949" w:rsidRPr="008C1CBF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22"/>
        </w:rPr>
      </w:pPr>
      <w:r w:rsidRPr="008C1CBF">
        <w:rPr>
          <w:rFonts w:ascii="黑体" w:eastAsia="黑体" w:hAnsi="黑体" w:hint="eastAsia"/>
          <w:sz w:val="32"/>
          <w:szCs w:val="22"/>
        </w:rPr>
        <w:t>二、主要研究方向、依托主要学科情况（</w:t>
      </w:r>
      <w:r w:rsidRPr="008C1CBF">
        <w:rPr>
          <w:rFonts w:ascii="黑体" w:eastAsia="黑体" w:hAnsi="黑体"/>
          <w:sz w:val="32"/>
          <w:szCs w:val="22"/>
        </w:rPr>
        <w:t>300</w:t>
      </w:r>
      <w:r w:rsidRPr="008C1CBF">
        <w:rPr>
          <w:rFonts w:ascii="黑体" w:eastAsia="黑体" w:hAnsi="黑体" w:hint="eastAsia"/>
          <w:sz w:val="32"/>
          <w:szCs w:val="22"/>
        </w:rPr>
        <w:t>字左右）</w:t>
      </w:r>
    </w:p>
    <w:p w:rsidR="00291949" w:rsidRPr="009D2B57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22"/>
        </w:rPr>
      </w:pPr>
    </w:p>
    <w:p w:rsidR="00291949" w:rsidRPr="008C1CBF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22"/>
        </w:rPr>
      </w:pPr>
      <w:r w:rsidRPr="008C1CBF">
        <w:rPr>
          <w:rFonts w:ascii="黑体" w:eastAsia="黑体" w:hAnsi="黑体" w:hint="eastAsia"/>
          <w:sz w:val="32"/>
          <w:szCs w:val="22"/>
        </w:rPr>
        <w:t>三、国内建设优势高校分析（300字左右）</w:t>
      </w:r>
    </w:p>
    <w:p w:rsidR="00291949" w:rsidRPr="004710E9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22"/>
        </w:rPr>
      </w:pPr>
    </w:p>
    <w:p w:rsidR="00291949" w:rsidRPr="008C1CBF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22"/>
        </w:rPr>
      </w:pPr>
      <w:r w:rsidRPr="008C1CBF">
        <w:rPr>
          <w:rFonts w:ascii="黑体" w:eastAsia="黑体" w:hAnsi="黑体" w:hint="eastAsia"/>
          <w:sz w:val="32"/>
          <w:szCs w:val="22"/>
        </w:rPr>
        <w:t>四、与本指南建议领域或方向相近的现有国家重点实验室、教育部重点实验室和</w:t>
      </w:r>
      <w:r>
        <w:rPr>
          <w:rFonts w:ascii="黑体" w:eastAsia="黑体" w:hAnsi="黑体" w:hint="eastAsia"/>
          <w:sz w:val="32"/>
          <w:szCs w:val="22"/>
        </w:rPr>
        <w:t>教育部</w:t>
      </w:r>
      <w:r w:rsidRPr="008C1CBF">
        <w:rPr>
          <w:rFonts w:ascii="黑体" w:eastAsia="黑体" w:hAnsi="黑体" w:hint="eastAsia"/>
          <w:sz w:val="32"/>
          <w:szCs w:val="22"/>
        </w:rPr>
        <w:t>工程研究中心布局情况</w:t>
      </w:r>
    </w:p>
    <w:p w:rsidR="00291949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22"/>
        </w:rPr>
      </w:pPr>
    </w:p>
    <w:p w:rsidR="00291949" w:rsidRPr="00C931B6" w:rsidRDefault="00291949" w:rsidP="00291949">
      <w:pPr>
        <w:adjustRightInd w:val="0"/>
        <w:snapToGrid w:val="0"/>
        <w:spacing w:line="560" w:lineRule="exact"/>
        <w:ind w:firstLineChars="200" w:firstLine="640"/>
        <w:rPr>
          <w:rFonts w:eastAsia="仿宋" w:hint="eastAsia"/>
          <w:kern w:val="0"/>
          <w:sz w:val="32"/>
          <w:szCs w:val="32"/>
        </w:rPr>
      </w:pPr>
      <w:r w:rsidRPr="00C931B6">
        <w:rPr>
          <w:rFonts w:eastAsia="仿宋" w:hint="eastAsia"/>
          <w:kern w:val="0"/>
          <w:sz w:val="32"/>
          <w:szCs w:val="32"/>
        </w:rPr>
        <w:t>请用</w:t>
      </w:r>
      <w:r w:rsidRPr="00C931B6">
        <w:rPr>
          <w:rFonts w:eastAsia="仿宋"/>
          <w:kern w:val="0"/>
          <w:sz w:val="32"/>
          <w:szCs w:val="32"/>
        </w:rPr>
        <w:t>A4</w:t>
      </w:r>
      <w:r w:rsidRPr="00C931B6">
        <w:rPr>
          <w:rFonts w:eastAsia="仿宋" w:hint="eastAsia"/>
          <w:kern w:val="0"/>
          <w:sz w:val="32"/>
          <w:szCs w:val="32"/>
        </w:rPr>
        <w:t>纸</w:t>
      </w:r>
      <w:r>
        <w:rPr>
          <w:rFonts w:eastAsia="仿宋" w:hint="eastAsia"/>
          <w:kern w:val="0"/>
          <w:sz w:val="32"/>
          <w:szCs w:val="32"/>
        </w:rPr>
        <w:t>，正文采用</w:t>
      </w:r>
      <w:r w:rsidRPr="00C931B6">
        <w:rPr>
          <w:rFonts w:eastAsia="仿宋" w:hint="eastAsia"/>
          <w:kern w:val="0"/>
          <w:sz w:val="32"/>
          <w:szCs w:val="32"/>
        </w:rPr>
        <w:t>宋体</w:t>
      </w:r>
      <w:r w:rsidRPr="00C931B6">
        <w:rPr>
          <w:rFonts w:eastAsia="仿宋"/>
          <w:kern w:val="0"/>
          <w:sz w:val="32"/>
          <w:szCs w:val="32"/>
        </w:rPr>
        <w:t>4</w:t>
      </w:r>
      <w:r w:rsidRPr="00C931B6">
        <w:rPr>
          <w:rFonts w:eastAsia="仿宋" w:hint="eastAsia"/>
          <w:kern w:val="0"/>
          <w:sz w:val="32"/>
          <w:szCs w:val="32"/>
        </w:rPr>
        <w:t>号字，行距</w:t>
      </w:r>
      <w:r w:rsidRPr="00C931B6">
        <w:rPr>
          <w:rFonts w:eastAsia="仿宋"/>
          <w:kern w:val="0"/>
          <w:sz w:val="32"/>
          <w:szCs w:val="32"/>
        </w:rPr>
        <w:t>1.5</w:t>
      </w:r>
      <w:r w:rsidRPr="00C931B6">
        <w:rPr>
          <w:rFonts w:eastAsia="仿宋" w:hint="eastAsia"/>
          <w:kern w:val="0"/>
          <w:sz w:val="32"/>
          <w:szCs w:val="32"/>
        </w:rPr>
        <w:t>倍</w:t>
      </w:r>
      <w:r>
        <w:rPr>
          <w:rFonts w:eastAsia="仿宋" w:hint="eastAsia"/>
          <w:kern w:val="0"/>
          <w:sz w:val="32"/>
          <w:szCs w:val="32"/>
        </w:rPr>
        <w:t>。</w:t>
      </w:r>
    </w:p>
    <w:p w:rsidR="00291949" w:rsidRPr="00BC5C42" w:rsidRDefault="00291949" w:rsidP="00291949">
      <w:pPr>
        <w:adjustRightInd w:val="0"/>
        <w:snapToGrid w:val="0"/>
        <w:spacing w:line="560" w:lineRule="exact"/>
        <w:ind w:firstLine="643"/>
        <w:jc w:val="center"/>
        <w:rPr>
          <w:rFonts w:eastAsia="方正小标宋简体"/>
          <w:sz w:val="32"/>
          <w:szCs w:val="22"/>
        </w:rPr>
      </w:pPr>
    </w:p>
    <w:p w:rsidR="000D4ADE" w:rsidRPr="00291949" w:rsidRDefault="00291949" w:rsidP="00D82ACF">
      <w:pPr>
        <w:ind w:firstLine="422"/>
      </w:pPr>
    </w:p>
    <w:sectPr w:rsidR="000D4ADE" w:rsidRPr="00291949" w:rsidSect="009540D4"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949"/>
    <w:rsid w:val="00291949"/>
    <w:rsid w:val="00311F29"/>
    <w:rsid w:val="006B2B3F"/>
    <w:rsid w:val="009959C5"/>
    <w:rsid w:val="00A85910"/>
    <w:rsid w:val="00D82ACF"/>
    <w:rsid w:val="00E21ABE"/>
    <w:rsid w:val="00F2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00" w:lineRule="exact"/>
        <w:ind w:firstLineChars="201" w:firstLine="2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49"/>
    <w:pPr>
      <w:widowControl w:val="0"/>
      <w:spacing w:before="0" w:beforeAutospacing="0" w:after="0" w:afterAutospacing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盛楠</dc:creator>
  <cp:keywords/>
  <dc:description/>
  <cp:lastModifiedBy>盛楠</cp:lastModifiedBy>
  <cp:revision>1</cp:revision>
  <dcterms:created xsi:type="dcterms:W3CDTF">2016-11-30T02:51:00Z</dcterms:created>
  <dcterms:modified xsi:type="dcterms:W3CDTF">2016-11-30T02:52:00Z</dcterms:modified>
</cp:coreProperties>
</file>